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C3" w:rsidRPr="00EA3A20" w:rsidRDefault="007A725A" w:rsidP="007A725A">
      <w:pPr>
        <w:spacing w:after="200" w:line="276" w:lineRule="auto"/>
        <w:jc w:val="center"/>
        <w:rPr>
          <w:rStyle w:val="Intensievebenadrukking"/>
          <w:rFonts w:ascii="Arial" w:hAnsi="Arial" w:cs="Arial"/>
          <w:color w:val="00B29C"/>
          <w:sz w:val="20"/>
          <w:szCs w:val="20"/>
        </w:rPr>
      </w:pPr>
      <w:r>
        <w:rPr>
          <w:noProof/>
          <w:lang w:eastAsia="nl-NL"/>
        </w:rPr>
        <w:drawing>
          <wp:inline distT="0" distB="0" distL="0" distR="0">
            <wp:extent cx="3237928" cy="1990063"/>
            <wp:effectExtent l="0" t="0" r="635" b="0"/>
            <wp:docPr id="1" name="Afbeelding 1" descr="verdeling-21st-century-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deling-21st-century-skill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87573" cy="2020575"/>
                    </a:xfrm>
                    <a:prstGeom prst="rect">
                      <a:avLst/>
                    </a:prstGeom>
                    <a:noFill/>
                    <a:ln>
                      <a:noFill/>
                    </a:ln>
                  </pic:spPr>
                </pic:pic>
              </a:graphicData>
            </a:graphic>
          </wp:inline>
        </w:drawing>
      </w:r>
    </w:p>
    <w:tbl>
      <w:tblPr>
        <w:tblStyle w:val="Tabelraster"/>
        <w:tblW w:w="9546"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117"/>
        <w:gridCol w:w="7429"/>
      </w:tblGrid>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jc w:val="center"/>
              <w:rPr>
                <w:rFonts w:ascii="Arial" w:hAnsi="Arial" w:cs="Arial"/>
                <w:b/>
                <w:color w:val="FFFFFF" w:themeColor="background1"/>
                <w:sz w:val="32"/>
                <w:szCs w:val="32"/>
              </w:rPr>
            </w:pPr>
            <w:r w:rsidRPr="00EA3A20">
              <w:rPr>
                <w:rFonts w:ascii="Arial" w:hAnsi="Arial" w:cs="Arial"/>
                <w:sz w:val="32"/>
                <w:szCs w:val="32"/>
              </w:rPr>
              <w:t>Project</w:t>
            </w:r>
            <w:r>
              <w:rPr>
                <w:rFonts w:ascii="Arial" w:hAnsi="Arial" w:cs="Arial"/>
                <w:sz w:val="32"/>
                <w:szCs w:val="32"/>
              </w:rPr>
              <w:t xml:space="preserve"> ondernemend gedrag </w:t>
            </w:r>
            <w:r w:rsidR="00E717B6">
              <w:rPr>
                <w:rFonts w:ascii="Arial" w:hAnsi="Arial" w:cs="Arial"/>
                <w:sz w:val="32"/>
                <w:szCs w:val="32"/>
              </w:rPr>
              <w:t>– rubric</w:t>
            </w:r>
            <w:bookmarkStart w:id="0" w:name="_GoBack"/>
            <w:bookmarkEnd w:id="0"/>
            <w:r w:rsidR="00E717B6">
              <w:rPr>
                <w:rFonts w:ascii="Arial" w:hAnsi="Arial" w:cs="Arial"/>
                <w:sz w:val="32"/>
                <w:szCs w:val="32"/>
              </w:rPr>
              <w:t xml:space="preserve"> maken </w:t>
            </w:r>
          </w:p>
        </w:tc>
      </w:tr>
      <w:tr w:rsidR="007A34C3" w:rsidRPr="00EA3A20" w:rsidTr="00B85040">
        <w:trPr>
          <w:trHeight w:val="388"/>
        </w:trPr>
        <w:tc>
          <w:tcPr>
            <w:tcW w:w="9546" w:type="dxa"/>
            <w:gridSpan w:val="2"/>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00B29C"/>
          </w:tcPr>
          <w:p w:rsidR="007A34C3" w:rsidRPr="00EA3A20" w:rsidRDefault="007A34C3" w:rsidP="00B85040">
            <w:pPr>
              <w:spacing w:line="312" w:lineRule="auto"/>
              <w:rPr>
                <w:rFonts w:ascii="Arial" w:hAnsi="Arial" w:cs="Arial"/>
                <w:sz w:val="20"/>
                <w:szCs w:val="20"/>
              </w:rPr>
            </w:pPr>
            <w:r>
              <w:rPr>
                <w:rFonts w:ascii="Arial" w:hAnsi="Arial" w:cs="Arial"/>
                <w:sz w:val="20"/>
                <w:szCs w:val="20"/>
              </w:rPr>
              <w:t xml:space="preserve">                                            Dit project </w:t>
            </w:r>
            <w:r w:rsidR="00E717B6">
              <w:rPr>
                <w:rFonts w:ascii="Arial" w:hAnsi="Arial" w:cs="Arial"/>
                <w:sz w:val="20"/>
                <w:szCs w:val="20"/>
              </w:rPr>
              <w:t>mag je alleen doen of in tweetallen</w:t>
            </w:r>
          </w:p>
        </w:tc>
      </w:tr>
      <w:tr w:rsidR="007A34C3"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DF2FE0" w:rsidP="00B85040">
            <w:pPr>
              <w:spacing w:line="312" w:lineRule="auto"/>
              <w:rPr>
                <w:rFonts w:ascii="Arial" w:hAnsi="Arial" w:cs="Arial"/>
                <w:sz w:val="20"/>
                <w:szCs w:val="20"/>
              </w:rPr>
            </w:pPr>
            <w:r>
              <w:rPr>
                <w:rFonts w:ascii="Arial" w:hAnsi="Arial" w:cs="Arial"/>
                <w:sz w:val="20"/>
                <w:szCs w:val="20"/>
              </w:rPr>
              <w:t xml:space="preserve">Je werkt aan deze </w:t>
            </w:r>
            <w:r w:rsidR="007A34C3">
              <w:rPr>
                <w:rFonts w:ascii="Arial" w:hAnsi="Arial" w:cs="Arial"/>
                <w:sz w:val="20"/>
                <w:szCs w:val="20"/>
              </w:rPr>
              <w:t xml:space="preserve">ondernemende vaardigheden </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7A34C3" w:rsidRPr="00E717B6" w:rsidRDefault="007A725A" w:rsidP="00E717B6">
            <w:pPr>
              <w:spacing w:line="312" w:lineRule="auto"/>
              <w:rPr>
                <w:rFonts w:ascii="Arial" w:hAnsi="Arial" w:cs="Arial"/>
                <w:sz w:val="20"/>
                <w:szCs w:val="20"/>
              </w:rPr>
            </w:pPr>
            <w:r w:rsidRPr="00E717B6">
              <w:rPr>
                <w:rFonts w:ascii="Arial" w:hAnsi="Arial" w:cs="Arial"/>
                <w:sz w:val="20"/>
                <w:szCs w:val="20"/>
              </w:rPr>
              <w:t xml:space="preserve"> instrumentele vaardigheden </w:t>
            </w:r>
            <w:r w:rsidR="00E717B6" w:rsidRPr="00E717B6">
              <w:rPr>
                <w:rFonts w:ascii="Arial" w:hAnsi="Arial" w:cs="Arial"/>
                <w:sz w:val="20"/>
                <w:szCs w:val="20"/>
              </w:rPr>
              <w:t xml:space="preserve"> - instrumentele vaardigheden</w:t>
            </w:r>
            <w:r w:rsidRPr="00E717B6">
              <w:rPr>
                <w:rFonts w:ascii="Arial" w:hAnsi="Arial" w:cs="Arial"/>
                <w:sz w:val="20"/>
                <w:szCs w:val="20"/>
              </w:rPr>
              <w:t>–</w:t>
            </w:r>
            <w:r w:rsidR="00E717B6" w:rsidRPr="00E717B6">
              <w:rPr>
                <w:rFonts w:ascii="Arial" w:hAnsi="Arial" w:cs="Arial"/>
                <w:sz w:val="20"/>
                <w:szCs w:val="20"/>
              </w:rPr>
              <w:t xml:space="preserve"> kritisch denken – probleem oplossen – meta-cognitie –zelfregulatie </w:t>
            </w:r>
          </w:p>
        </w:tc>
      </w:tr>
      <w:tr w:rsidR="00D05F7D" w:rsidRPr="00EA3A20" w:rsidTr="00121B0D">
        <w:trPr>
          <w:cantSplit/>
          <w:trHeight w:val="71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D05F7D" w:rsidRDefault="00D05F7D" w:rsidP="00B85040">
            <w:pPr>
              <w:spacing w:line="312" w:lineRule="auto"/>
              <w:rPr>
                <w:rFonts w:ascii="Arial" w:hAnsi="Arial" w:cs="Arial"/>
                <w:sz w:val="20"/>
                <w:szCs w:val="20"/>
              </w:rPr>
            </w:pPr>
            <w:r>
              <w:rPr>
                <w:rFonts w:ascii="Arial" w:hAnsi="Arial" w:cs="Arial"/>
                <w:sz w:val="20"/>
                <w:szCs w:val="20"/>
              </w:rPr>
              <w:t>Waarvoor is het?</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D05F7D" w:rsidRDefault="00E717B6" w:rsidP="00E717B6">
            <w:pPr>
              <w:spacing w:line="312" w:lineRule="auto"/>
              <w:rPr>
                <w:rFonts w:ascii="Arial" w:hAnsi="Arial" w:cs="Arial"/>
                <w:sz w:val="20"/>
                <w:szCs w:val="20"/>
              </w:rPr>
            </w:pPr>
            <w:r>
              <w:rPr>
                <w:rFonts w:ascii="Arial" w:hAnsi="Arial" w:cs="Arial"/>
                <w:sz w:val="20"/>
                <w:szCs w:val="20"/>
              </w:rPr>
              <w:t xml:space="preserve">Er zijn nog geen rubrics voor de vaardigheden meta –cognitie en ondernemendheid. Deze heb je wel nodig om jezelf te testen op de ondernemende vaardigheden </w:t>
            </w:r>
          </w:p>
        </w:tc>
      </w:tr>
      <w:tr w:rsidR="007A34C3" w:rsidRPr="00EA3A20" w:rsidTr="00121B0D">
        <w:trPr>
          <w:cantSplit/>
          <w:trHeight w:val="3352"/>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 xml:space="preserve">Hoe dan? </w:t>
            </w:r>
          </w:p>
          <w:p w:rsidR="007A34C3" w:rsidRPr="00EA3A20" w:rsidRDefault="007A34C3" w:rsidP="00B85040">
            <w:pPr>
              <w:spacing w:line="312" w:lineRule="auto"/>
              <w:rPr>
                <w:rFonts w:ascii="Arial" w:hAnsi="Arial" w:cs="Arial"/>
                <w:sz w:val="20"/>
                <w:szCs w:val="20"/>
              </w:rPr>
            </w:pPr>
          </w:p>
          <w:p w:rsidR="007A34C3" w:rsidRPr="00EA3A20" w:rsidRDefault="007A34C3" w:rsidP="00B85040">
            <w:pPr>
              <w:spacing w:line="312" w:lineRule="auto"/>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p w:rsidR="007A34C3" w:rsidRPr="00EA3A20" w:rsidRDefault="007A34C3" w:rsidP="00B85040">
            <w:pPr>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p>
          <w:p w:rsidR="00E717B6" w:rsidRDefault="00E717B6" w:rsidP="00121B0D">
            <w:pPr>
              <w:spacing w:line="312" w:lineRule="auto"/>
              <w:rPr>
                <w:rFonts w:ascii="Arial" w:hAnsi="Arial" w:cs="Arial"/>
                <w:sz w:val="20"/>
                <w:szCs w:val="20"/>
              </w:rPr>
            </w:pPr>
            <w:r>
              <w:rPr>
                <w:rFonts w:ascii="Arial" w:hAnsi="Arial" w:cs="Arial"/>
                <w:sz w:val="20"/>
                <w:szCs w:val="20"/>
              </w:rPr>
              <w:t xml:space="preserve">Je </w:t>
            </w:r>
            <w:proofErr w:type="spellStart"/>
            <w:r>
              <w:rPr>
                <w:rFonts w:ascii="Arial" w:hAnsi="Arial" w:cs="Arial"/>
                <w:sz w:val="20"/>
                <w:szCs w:val="20"/>
              </w:rPr>
              <w:t>lay</w:t>
            </w:r>
            <w:proofErr w:type="spellEnd"/>
            <w:r>
              <w:rPr>
                <w:rFonts w:ascii="Arial" w:hAnsi="Arial" w:cs="Arial"/>
                <w:sz w:val="20"/>
                <w:szCs w:val="20"/>
              </w:rPr>
              <w:t xml:space="preserve"> – out van de rubrics moet er hetzelfde uitzien als die al op Learning Matters staan. Deze zijn gemaakt met Excel. </w:t>
            </w:r>
          </w:p>
          <w:p w:rsidR="00E717B6" w:rsidRDefault="00E717B6" w:rsidP="00121B0D">
            <w:pPr>
              <w:spacing w:line="312" w:lineRule="auto"/>
              <w:rPr>
                <w:rFonts w:ascii="Arial" w:hAnsi="Arial" w:cs="Arial"/>
                <w:sz w:val="20"/>
                <w:szCs w:val="20"/>
              </w:rPr>
            </w:pPr>
            <w:r>
              <w:rPr>
                <w:rFonts w:ascii="Arial" w:hAnsi="Arial" w:cs="Arial"/>
                <w:sz w:val="20"/>
                <w:szCs w:val="20"/>
              </w:rPr>
              <w:t>Je werkt met dezelfde indeling maar zoekt uit wat de vaardigheden precies zijn en je maakt er dan een rubric van.</w:t>
            </w:r>
          </w:p>
          <w:p w:rsidR="00E717B6" w:rsidRDefault="00E717B6" w:rsidP="00121B0D">
            <w:pPr>
              <w:spacing w:line="312" w:lineRule="auto"/>
              <w:rPr>
                <w:rFonts w:ascii="Arial" w:hAnsi="Arial" w:cs="Arial"/>
                <w:sz w:val="20"/>
                <w:szCs w:val="20"/>
              </w:rPr>
            </w:pPr>
            <w:r>
              <w:rPr>
                <w:rFonts w:ascii="Arial" w:hAnsi="Arial" w:cs="Arial"/>
                <w:sz w:val="20"/>
                <w:szCs w:val="20"/>
              </w:rPr>
              <w:t xml:space="preserve">Deze laat je ter beoordeling checken door iemand die ook werkt in jouw bedrijf en kan beoordelen of dit goed is. Je mag ook een docent vragen om feedback of een medestudent. </w:t>
            </w:r>
          </w:p>
          <w:p w:rsidR="00E717B6" w:rsidRDefault="00E717B6" w:rsidP="00121B0D">
            <w:pPr>
              <w:spacing w:line="312" w:lineRule="auto"/>
              <w:rPr>
                <w:rFonts w:ascii="Arial" w:hAnsi="Arial" w:cs="Arial"/>
                <w:sz w:val="20"/>
                <w:szCs w:val="20"/>
              </w:rPr>
            </w:pPr>
            <w:r>
              <w:rPr>
                <w:rFonts w:ascii="Arial" w:hAnsi="Arial" w:cs="Arial"/>
                <w:sz w:val="20"/>
                <w:szCs w:val="20"/>
              </w:rPr>
              <w:t>Verwerk de feedback dan in je rubric en test dan jezelf met dit hulpmiddel.</w:t>
            </w:r>
          </w:p>
          <w:p w:rsidR="00E717B6" w:rsidRPr="00121B0D" w:rsidRDefault="00E717B6" w:rsidP="00121B0D">
            <w:pPr>
              <w:spacing w:line="312" w:lineRule="auto"/>
              <w:rPr>
                <w:rFonts w:ascii="Arial" w:hAnsi="Arial" w:cs="Arial"/>
                <w:sz w:val="20"/>
                <w:szCs w:val="20"/>
              </w:rPr>
            </w:pPr>
          </w:p>
        </w:tc>
      </w:tr>
      <w:tr w:rsidR="007A34C3"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7A34C3" w:rsidRPr="00EA3A20" w:rsidRDefault="007A34C3" w:rsidP="00B85040">
            <w:pPr>
              <w:spacing w:line="312" w:lineRule="auto"/>
              <w:rPr>
                <w:rFonts w:ascii="Arial" w:hAnsi="Arial" w:cs="Arial"/>
                <w:sz w:val="20"/>
                <w:szCs w:val="20"/>
              </w:rPr>
            </w:pPr>
            <w:r w:rsidRPr="00EA3A20">
              <w:rPr>
                <w:rFonts w:ascii="Arial" w:hAnsi="Arial" w:cs="Arial"/>
                <w:sz w:val="20"/>
                <w:szCs w:val="20"/>
              </w:rPr>
              <w:t>Tips om aan de slag te gaan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0D0982" w:rsidRDefault="00E717B6" w:rsidP="00E717B6">
            <w:pPr>
              <w:pStyle w:val="Lijstalinea"/>
              <w:numPr>
                <w:ilvl w:val="0"/>
                <w:numId w:val="4"/>
              </w:numPr>
              <w:spacing w:line="312" w:lineRule="auto"/>
              <w:rPr>
                <w:rFonts w:ascii="Arial" w:hAnsi="Arial" w:cs="Arial"/>
                <w:sz w:val="20"/>
                <w:szCs w:val="20"/>
              </w:rPr>
            </w:pPr>
            <w:r>
              <w:rPr>
                <w:rFonts w:ascii="Arial" w:hAnsi="Arial" w:cs="Arial"/>
                <w:sz w:val="20"/>
                <w:szCs w:val="20"/>
              </w:rPr>
              <w:t>Kennis nodig van Excel</w:t>
            </w:r>
          </w:p>
          <w:p w:rsidR="00E717B6" w:rsidRDefault="00E717B6" w:rsidP="00E717B6">
            <w:pPr>
              <w:pStyle w:val="Lijstalinea"/>
              <w:numPr>
                <w:ilvl w:val="0"/>
                <w:numId w:val="4"/>
              </w:numPr>
              <w:spacing w:line="312" w:lineRule="auto"/>
              <w:rPr>
                <w:rFonts w:ascii="Arial" w:hAnsi="Arial" w:cs="Arial"/>
                <w:sz w:val="20"/>
                <w:szCs w:val="20"/>
              </w:rPr>
            </w:pPr>
            <w:r>
              <w:rPr>
                <w:rFonts w:ascii="Arial" w:hAnsi="Arial" w:cs="Arial"/>
                <w:sz w:val="20"/>
                <w:szCs w:val="20"/>
              </w:rPr>
              <w:t>Je moet op het internet gaan zoeken naar wat de vaardigheid inhoudt. Dit vraagt om informatievaardigheden want er is heel veel over te vinden.</w:t>
            </w:r>
          </w:p>
          <w:p w:rsidR="00E717B6" w:rsidRDefault="00E717B6" w:rsidP="00E717B6">
            <w:pPr>
              <w:pStyle w:val="Lijstalinea"/>
              <w:numPr>
                <w:ilvl w:val="0"/>
                <w:numId w:val="4"/>
              </w:numPr>
              <w:spacing w:line="312" w:lineRule="auto"/>
              <w:rPr>
                <w:rFonts w:ascii="Arial" w:hAnsi="Arial" w:cs="Arial"/>
                <w:sz w:val="20"/>
                <w:szCs w:val="20"/>
              </w:rPr>
            </w:pPr>
            <w:r>
              <w:rPr>
                <w:rFonts w:ascii="Arial" w:hAnsi="Arial" w:cs="Arial"/>
                <w:sz w:val="20"/>
                <w:szCs w:val="20"/>
              </w:rPr>
              <w:t>Je oefent met je eigen rubric en laat iemand jouw feedback geven.</w:t>
            </w:r>
          </w:p>
          <w:p w:rsidR="00E717B6" w:rsidRPr="00121B0D" w:rsidRDefault="00E717B6" w:rsidP="00E717B6">
            <w:pPr>
              <w:pStyle w:val="Lijstalinea"/>
              <w:numPr>
                <w:ilvl w:val="0"/>
                <w:numId w:val="4"/>
              </w:numPr>
              <w:spacing w:line="312" w:lineRule="auto"/>
              <w:rPr>
                <w:rFonts w:ascii="Arial" w:hAnsi="Arial" w:cs="Arial"/>
                <w:sz w:val="20"/>
                <w:szCs w:val="20"/>
              </w:rPr>
            </w:pPr>
            <w:r>
              <w:rPr>
                <w:rFonts w:ascii="Arial" w:hAnsi="Arial" w:cs="Arial"/>
                <w:sz w:val="20"/>
                <w:szCs w:val="20"/>
              </w:rPr>
              <w:t>Benoem in je logboek wat je ervan geleerd hebt en welke obstakels je moest “bevechten”.</w:t>
            </w:r>
          </w:p>
        </w:tc>
      </w:tr>
      <w:tr w:rsidR="00121B0D" w:rsidRPr="00EA3A20" w:rsidTr="00121B0D">
        <w:trPr>
          <w:cantSplit/>
          <w:trHeight w:val="1838"/>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lastRenderedPageBreak/>
              <w:t>Vragen?</w:t>
            </w: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Default="00121B0D" w:rsidP="00121B0D">
            <w:pPr>
              <w:spacing w:line="312" w:lineRule="auto"/>
              <w:rPr>
                <w:rFonts w:ascii="Arial" w:eastAsiaTheme="minorHAnsi" w:hAnsi="Arial" w:cs="Arial"/>
                <w:sz w:val="20"/>
                <w:szCs w:val="20"/>
              </w:rPr>
            </w:pPr>
            <w:r>
              <w:rPr>
                <w:rFonts w:ascii="Arial" w:eastAsiaTheme="minorHAnsi" w:hAnsi="Arial" w:cs="Arial"/>
                <w:sz w:val="20"/>
                <w:szCs w:val="20"/>
              </w:rPr>
              <w:t xml:space="preserve">Heb je vragen over deze opdracht? </w:t>
            </w:r>
          </w:p>
          <w:p w:rsidR="00121B0D" w:rsidRPr="00E717B6" w:rsidRDefault="00E717B6" w:rsidP="00E717B6">
            <w:pPr>
              <w:spacing w:line="312" w:lineRule="auto"/>
              <w:rPr>
                <w:rFonts w:ascii="Arial" w:hAnsi="Arial" w:cs="Arial"/>
                <w:sz w:val="20"/>
                <w:szCs w:val="20"/>
              </w:rPr>
            </w:pPr>
            <w:r>
              <w:rPr>
                <w:rFonts w:ascii="Arial" w:hAnsi="Arial" w:cs="Arial"/>
                <w:sz w:val="20"/>
                <w:szCs w:val="20"/>
              </w:rPr>
              <w:t>De docent van dit keuzedeel kan je helpen.</w:t>
            </w: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Dit doe ik in mijn logboek </w:t>
            </w:r>
          </w:p>
          <w:p w:rsidR="00121B0D" w:rsidRPr="00EA3A20" w:rsidRDefault="00121B0D" w:rsidP="00121B0D">
            <w:pPr>
              <w:spacing w:line="312" w:lineRule="auto"/>
              <w:rPr>
                <w:rFonts w:ascii="Arial" w:hAnsi="Arial" w:cs="Arial"/>
                <w:sz w:val="20"/>
                <w:szCs w:val="20"/>
              </w:rPr>
            </w:pPr>
          </w:p>
        </w:tc>
        <w:tc>
          <w:tcPr>
            <w:tcW w:w="7429"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r w:rsidR="00121B0D" w:rsidRPr="00EA3A20" w:rsidTr="00121B0D">
        <w:trPr>
          <w:cantSplit/>
          <w:trHeight w:val="431"/>
        </w:trPr>
        <w:tc>
          <w:tcPr>
            <w:tcW w:w="2117" w:type="dxa"/>
            <w:tcBorders>
              <w:top w:val="single" w:sz="18" w:space="0" w:color="FFFFFF" w:themeColor="background1"/>
              <w:left w:val="single" w:sz="18" w:space="0" w:color="FFFFFF" w:themeColor="background1"/>
              <w:bottom w:val="single" w:sz="12" w:space="0" w:color="FFFFFF" w:themeColor="background1"/>
              <w:right w:val="single" w:sz="18" w:space="0" w:color="FFFFFF" w:themeColor="background1"/>
            </w:tcBorders>
            <w:shd w:val="clear" w:color="auto" w:fill="F2F2F2" w:themeFill="background1" w:themeFillShade="F2"/>
          </w:tcPr>
          <w:p w:rsidR="00121B0D" w:rsidRDefault="00121B0D" w:rsidP="00121B0D">
            <w:pPr>
              <w:spacing w:line="312" w:lineRule="auto"/>
              <w:rPr>
                <w:rFonts w:ascii="Arial" w:hAnsi="Arial" w:cs="Arial"/>
                <w:sz w:val="20"/>
                <w:szCs w:val="20"/>
              </w:rPr>
            </w:pPr>
            <w:r>
              <w:rPr>
                <w:rFonts w:ascii="Arial" w:hAnsi="Arial" w:cs="Arial"/>
                <w:sz w:val="20"/>
                <w:szCs w:val="20"/>
              </w:rPr>
              <w:t>Evaluatie aan de hand van de vaardigheden</w:t>
            </w:r>
          </w:p>
          <w:p w:rsidR="00121B0D" w:rsidRPr="00EA3A20" w:rsidRDefault="00121B0D" w:rsidP="00121B0D">
            <w:pPr>
              <w:spacing w:line="312" w:lineRule="auto"/>
              <w:rPr>
                <w:rFonts w:ascii="Arial" w:hAnsi="Arial" w:cs="Arial"/>
                <w:sz w:val="20"/>
                <w:szCs w:val="20"/>
              </w:rPr>
            </w:pPr>
            <w:r>
              <w:rPr>
                <w:rFonts w:ascii="Arial" w:hAnsi="Arial" w:cs="Arial"/>
                <w:sz w:val="20"/>
                <w:szCs w:val="20"/>
              </w:rPr>
              <w:t xml:space="preserve">(zelf en met wie je hebt samengewerkt) </w:t>
            </w:r>
          </w:p>
        </w:tc>
        <w:tc>
          <w:tcPr>
            <w:tcW w:w="7429" w:type="dxa"/>
            <w:tcBorders>
              <w:top w:val="single" w:sz="18" w:space="0" w:color="FFFFFF" w:themeColor="background1"/>
              <w:left w:val="single" w:sz="18"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rsidR="00121B0D" w:rsidRPr="00EA3A20" w:rsidRDefault="00121B0D" w:rsidP="00121B0D">
            <w:pPr>
              <w:spacing w:line="312" w:lineRule="auto"/>
              <w:rPr>
                <w:rFonts w:ascii="Arial" w:hAnsi="Arial" w:cs="Arial"/>
                <w:sz w:val="20"/>
                <w:szCs w:val="20"/>
              </w:rPr>
            </w:pPr>
          </w:p>
        </w:tc>
      </w:tr>
    </w:tbl>
    <w:p w:rsidR="00B85040" w:rsidRDefault="00B85040" w:rsidP="007A34C3">
      <w:pPr>
        <w:spacing w:after="200" w:line="276" w:lineRule="auto"/>
        <w:rPr>
          <w:rStyle w:val="Intensievebenadrukking"/>
          <w:rFonts w:ascii="Arial" w:hAnsi="Arial" w:cs="Arial"/>
          <w:i w:val="0"/>
          <w:color w:val="00B29C"/>
          <w:sz w:val="20"/>
          <w:szCs w:val="20"/>
        </w:rPr>
      </w:pPr>
    </w:p>
    <w:p w:rsidR="00B85040" w:rsidRDefault="00B85040"/>
    <w:sectPr w:rsidR="00B8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32365D"/>
    <w:multiLevelType w:val="hybridMultilevel"/>
    <w:tmpl w:val="708C3BE8"/>
    <w:lvl w:ilvl="0" w:tplc="A28C5A4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AD3668"/>
    <w:multiLevelType w:val="hybridMultilevel"/>
    <w:tmpl w:val="0942A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0B6C85"/>
    <w:multiLevelType w:val="hybridMultilevel"/>
    <w:tmpl w:val="CCE4F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C3"/>
    <w:rsid w:val="000D0982"/>
    <w:rsid w:val="00121B0D"/>
    <w:rsid w:val="00175A52"/>
    <w:rsid w:val="00206475"/>
    <w:rsid w:val="003656EE"/>
    <w:rsid w:val="00421987"/>
    <w:rsid w:val="007A2D9E"/>
    <w:rsid w:val="007A34C3"/>
    <w:rsid w:val="007A725A"/>
    <w:rsid w:val="00AC321C"/>
    <w:rsid w:val="00AF798A"/>
    <w:rsid w:val="00B85040"/>
    <w:rsid w:val="00D05F7D"/>
    <w:rsid w:val="00DB6AE6"/>
    <w:rsid w:val="00DF2FE0"/>
    <w:rsid w:val="00E717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0855"/>
  <w15:chartTrackingRefBased/>
  <w15:docId w15:val="{4816A9CF-5FCD-4E50-A86D-6B6B661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0982"/>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34C3"/>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uiPriority w:val="39"/>
    <w:rsid w:val="007A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7A34C3"/>
    <w:rPr>
      <w:i/>
      <w:iCs/>
      <w:color w:val="5B9BD5" w:themeColor="accent1"/>
    </w:rPr>
  </w:style>
  <w:style w:type="character" w:styleId="Hyperlink">
    <w:name w:val="Hyperlink"/>
    <w:basedOn w:val="Standaardalinea-lettertype"/>
    <w:uiPriority w:val="99"/>
    <w:unhideWhenUsed/>
    <w:rsid w:val="007A2D9E"/>
    <w:rPr>
      <w:color w:val="0563C1" w:themeColor="hyperlink"/>
      <w:u w:val="single"/>
    </w:rPr>
  </w:style>
  <w:style w:type="character" w:styleId="Verwijzingopmerking">
    <w:name w:val="annotation reference"/>
    <w:basedOn w:val="Standaardalinea-lettertype"/>
    <w:uiPriority w:val="99"/>
    <w:semiHidden/>
    <w:unhideWhenUsed/>
    <w:rsid w:val="00D05F7D"/>
    <w:rPr>
      <w:sz w:val="16"/>
      <w:szCs w:val="16"/>
    </w:rPr>
  </w:style>
  <w:style w:type="paragraph" w:styleId="Tekstopmerking">
    <w:name w:val="annotation text"/>
    <w:basedOn w:val="Standaard"/>
    <w:link w:val="TekstopmerkingChar"/>
    <w:uiPriority w:val="99"/>
    <w:semiHidden/>
    <w:unhideWhenUsed/>
    <w:rsid w:val="00D05F7D"/>
    <w:rPr>
      <w:sz w:val="20"/>
      <w:szCs w:val="20"/>
    </w:rPr>
  </w:style>
  <w:style w:type="character" w:customStyle="1" w:styleId="TekstopmerkingChar">
    <w:name w:val="Tekst opmerking Char"/>
    <w:basedOn w:val="Standaardalinea-lettertype"/>
    <w:link w:val="Tekstopmerking"/>
    <w:uiPriority w:val="99"/>
    <w:semiHidden/>
    <w:rsid w:val="00D05F7D"/>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05F7D"/>
    <w:rPr>
      <w:b/>
      <w:bCs/>
    </w:rPr>
  </w:style>
  <w:style w:type="character" w:customStyle="1" w:styleId="OnderwerpvanopmerkingChar">
    <w:name w:val="Onderwerp van opmerking Char"/>
    <w:basedOn w:val="TekstopmerkingChar"/>
    <w:link w:val="Onderwerpvanopmerking"/>
    <w:uiPriority w:val="99"/>
    <w:semiHidden/>
    <w:rsid w:val="00D05F7D"/>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D05F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05F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6A22D.A3CFA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3F78-7DD5-47BD-9039-E15EB7C3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3</cp:revision>
  <dcterms:created xsi:type="dcterms:W3CDTF">2020-11-04T12:47:00Z</dcterms:created>
  <dcterms:modified xsi:type="dcterms:W3CDTF">2020-11-04T12:56:00Z</dcterms:modified>
</cp:coreProperties>
</file>